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152099" w:rsidRPr="00152099" w:rsidTr="00152099">
        <w:trPr>
          <w:trHeight w:val="63"/>
          <w:tblCellSpacing w:w="0" w:type="dxa"/>
          <w:jc w:val="center"/>
        </w:trPr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152099" w:rsidRPr="00152099" w:rsidRDefault="00152099" w:rsidP="001520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20"/>
              </w:rPr>
            </w:pPr>
          </w:p>
        </w:tc>
      </w:tr>
      <w:tr w:rsidR="00152099" w:rsidRPr="00152099" w:rsidTr="00152099">
        <w:trPr>
          <w:tblCellSpacing w:w="0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152099" w:rsidRPr="00152099" w:rsidRDefault="00152099" w:rsidP="001520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"/>
                <w:szCs w:val="2"/>
              </w:rPr>
              <w:drawing>
                <wp:inline distT="0" distB="0" distL="0" distR="0">
                  <wp:extent cx="1426210" cy="1057910"/>
                  <wp:effectExtent l="0" t="0" r="2540" b="8890"/>
                  <wp:docPr id="5" name="Picture 5" descr="Teach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2099" w:rsidRPr="00152099" w:rsidRDefault="00152099" w:rsidP="00152099">
            <w:pPr>
              <w:spacing w:after="0" w:line="525" w:lineRule="atLeast"/>
              <w:jc w:val="righ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   </w:t>
            </w:r>
          </w:p>
          <w:p w:rsidR="00152099" w:rsidRPr="00152099" w:rsidRDefault="00152099" w:rsidP="00152099">
            <w:pPr>
              <w:spacing w:after="0" w:line="600" w:lineRule="atLeast"/>
              <w:jc w:val="right"/>
              <w:outlineLvl w:val="0"/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48"/>
                <w:szCs w:val="48"/>
              </w:rPr>
            </w:pPr>
            <w:r w:rsidRPr="00152099"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48"/>
                <w:szCs w:val="48"/>
              </w:rPr>
              <w:t>Teach and Lead in Boston</w:t>
            </w:r>
          </w:p>
          <w:p w:rsidR="00152099" w:rsidRPr="00152099" w:rsidRDefault="00152099" w:rsidP="00152099">
            <w:pPr>
              <w:spacing w:after="0" w:line="300" w:lineRule="atLeast"/>
              <w:jc w:val="right"/>
              <w:outlineLvl w:val="1"/>
              <w:rPr>
                <w:rFonts w:ascii="Helvetica" w:eastAsia="Times New Roman" w:hAnsi="Helvetica" w:cs="Helvetica"/>
                <w:color w:val="222222"/>
                <w:sz w:val="30"/>
                <w:szCs w:val="3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30"/>
                <w:szCs w:val="30"/>
              </w:rPr>
              <w:t>March 27, 2014</w:t>
            </w:r>
          </w:p>
        </w:tc>
      </w:tr>
    </w:tbl>
    <w:p w:rsidR="00152099" w:rsidRPr="00152099" w:rsidRDefault="00152099" w:rsidP="00152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30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8877"/>
      </w:tblGrid>
      <w:tr w:rsidR="00152099" w:rsidRPr="00152099" w:rsidTr="0015209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870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52099" w:rsidRPr="00152099" w:rsidRDefault="00152099" w:rsidP="00152099">
            <w:pPr>
              <w:pBdr>
                <w:bottom w:val="single" w:sz="12" w:space="0" w:color="000000"/>
              </w:pBdr>
              <w:spacing w:before="75" w:after="0" w:line="30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</w:pPr>
            <w:r w:rsidRPr="0015209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Diversity Career Fair for Teachers - March 27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3"/>
                <w:szCs w:val="23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619250"/>
                  <wp:effectExtent l="0" t="0" r="0" b="0"/>
                  <wp:wrapSquare wrapText="bothSides"/>
                  <wp:docPr id="9" name="Picture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You can </w:t>
            </w: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make a difference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. Teaching in Boston is a guaranteed way for you to </w:t>
            </w: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impact the lives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of our racially, culturally, and linguistically diverse students and their families.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Thursday, March 27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br/>
              <w:t>4:00 - 7:00 p.m.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Boston Latin School (details below)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b/>
                <w:bCs/>
                <w:i/>
                <w:iCs/>
                <w:color w:val="444444"/>
                <w:sz w:val="20"/>
                <w:szCs w:val="20"/>
              </w:rPr>
              <w:t>Register as an Applicant Today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:  Go to</w:t>
            </w:r>
            <w:hyperlink r:id="rId8" w:tgtFrame="_blank" w:history="1">
              <w:r w:rsidRPr="00152099">
                <w:rPr>
                  <w:rFonts w:ascii="Georgia" w:eastAsia="Times New Roman" w:hAnsi="Georgia" w:cs="Helvetica"/>
                  <w:b/>
                  <w:bCs/>
                  <w:color w:val="1C3664"/>
                  <w:sz w:val="20"/>
                  <w:szCs w:val="20"/>
                  <w:u w:val="single"/>
                </w:rPr>
                <w:t>www.teachboston.org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and click on "Teach in Boston."</w:t>
            </w:r>
          </w:p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 w:type="textWrapping" w:clear="all"/>
            </w:r>
          </w:p>
          <w:p w:rsidR="00152099" w:rsidRPr="00152099" w:rsidRDefault="00152099" w:rsidP="00152099">
            <w:pPr>
              <w:pBdr>
                <w:bottom w:val="single" w:sz="12" w:space="0" w:color="000000"/>
              </w:pBdr>
              <w:spacing w:before="75" w:after="0" w:line="30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</w:pPr>
            <w:r w:rsidRPr="0015209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Teach and Lead in Boston - April 2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Are you an </w:t>
            </w:r>
            <w:r w:rsidRPr="00152099">
              <w:rPr>
                <w:rFonts w:ascii="Georgia" w:eastAsia="Times New Roman" w:hAnsi="Georgia" w:cs="Helvetica"/>
                <w:b/>
                <w:bCs/>
                <w:i/>
                <w:iCs/>
                <w:color w:val="444444"/>
                <w:sz w:val="20"/>
                <w:szCs w:val="20"/>
              </w:rPr>
              <w:t>aspiring teacher</w:t>
            </w:r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 looking to launch your career?  Are you a </w:t>
            </w:r>
            <w:r w:rsidRPr="00152099">
              <w:rPr>
                <w:rFonts w:ascii="Georgia" w:eastAsia="Times New Roman" w:hAnsi="Georgia" w:cs="Helvetica"/>
                <w:b/>
                <w:bCs/>
                <w:i/>
                <w:iCs/>
                <w:color w:val="444444"/>
                <w:sz w:val="20"/>
                <w:szCs w:val="20"/>
              </w:rPr>
              <w:t xml:space="preserve">current </w:t>
            </w:r>
            <w:proofErr w:type="spellStart"/>
            <w:r w:rsidRPr="00152099">
              <w:rPr>
                <w:rFonts w:ascii="Georgia" w:eastAsia="Times New Roman" w:hAnsi="Georgia" w:cs="Helvetica"/>
                <w:b/>
                <w:bCs/>
                <w:i/>
                <w:iCs/>
                <w:color w:val="444444"/>
                <w:sz w:val="20"/>
                <w:szCs w:val="20"/>
              </w:rPr>
              <w:t>teacher</w:t>
            </w:r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interested</w:t>
            </w:r>
            <w:proofErr w:type="spellEnd"/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 xml:space="preserve"> in leading from the classroom? 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This spring provides an unprecedented opportunity to apply to teach in one of the </w:t>
            </w:r>
            <w:hyperlink r:id="rId9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most attractive and diverse urban districts in the country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.  More than 800 teaching positions are available for outstanding current and aspiring teachers who want to teach in Boston Public Schools.</w:t>
            </w:r>
          </w:p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 w:type="textWrapping" w:clear="all"/>
            </w:r>
          </w:p>
          <w:p w:rsidR="00152099" w:rsidRPr="00152099" w:rsidRDefault="00152099" w:rsidP="0015209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hyperlink r:id="rId10" w:tgtFrame="_blank" w:history="1">
              <w:bookmarkStart w:id="0" w:name="_GoBack"/>
              <w:bookmarkEnd w:id="0"/>
            </w:hyperlink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Join us on </w:t>
            </w: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Wednesday, April 2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to learn how you can teach, grow, and lead in Boston Public Schools:</w:t>
            </w:r>
          </w:p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 w:type="textWrapping" w:clear="all"/>
            </w:r>
          </w:p>
          <w:p w:rsidR="00152099" w:rsidRPr="00152099" w:rsidRDefault="00152099" w:rsidP="0015209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hyperlink r:id="rId11" w:tgtFrame="_blank" w:history="1">
              <w:r>
                <w:rPr>
                  <w:rFonts w:ascii="Helvetica" w:eastAsia="Times New Roman" w:hAnsi="Helvetica" w:cs="Helvetica"/>
                  <w:noProof/>
                  <w:color w:val="222222"/>
                  <w:sz w:val="20"/>
                  <w:szCs w:val="20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066800"/>
                    <wp:effectExtent l="0" t="0" r="0" b="0"/>
                    <wp:wrapSquare wrapText="bothSides"/>
                    <wp:docPr id="7" name="Picture 7" descr="Image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mage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152099" w:rsidRPr="00152099" w:rsidRDefault="00152099" w:rsidP="00152099">
            <w:pPr>
              <w:numPr>
                <w:ilvl w:val="0"/>
                <w:numId w:val="1"/>
              </w:num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Talk with teacher leaders on school hiring committees </w:t>
            </w:r>
          </w:p>
          <w:p w:rsidR="00152099" w:rsidRPr="00152099" w:rsidRDefault="00152099" w:rsidP="00152099">
            <w:pPr>
              <w:numPr>
                <w:ilvl w:val="0"/>
                <w:numId w:val="1"/>
              </w:num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 xml:space="preserve">Explore teacher leadership opportunities such </w:t>
            </w:r>
            <w:proofErr w:type="spellStart"/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as</w:t>
            </w:r>
            <w:hyperlink r:id="rId13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Teach</w:t>
              </w:r>
              <w:proofErr w:type="spellEnd"/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 xml:space="preserve"> Plus Fellows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, </w:t>
            </w:r>
            <w:hyperlink r:id="rId14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BPS Lead Teacher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, </w:t>
            </w:r>
            <w:hyperlink r:id="rId15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T3 Teacher Leader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, </w:t>
            </w:r>
            <w:hyperlink r:id="rId16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National Board Certified teacher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, and more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  <w:u w:val="single"/>
              </w:rPr>
              <w:t>Wednesday, April 2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4:30 - 6:30 p.m.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lastRenderedPageBreak/>
              <w:t>Boston Latin School (details below)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jc w:val="center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hyperlink r:id="rId17" w:tgtFrame="_blank" w:history="1">
              <w:r w:rsidRPr="00152099">
                <w:rPr>
                  <w:rFonts w:ascii="Georgia" w:eastAsia="Times New Roman" w:hAnsi="Georgia" w:cs="Helvetica"/>
                  <w:b/>
                  <w:bCs/>
                  <w:color w:val="1C3664"/>
                  <w:sz w:val="27"/>
                  <w:szCs w:val="27"/>
                  <w:u w:val="single"/>
                </w:rPr>
                <w:t>Explore open positions now!</w:t>
              </w:r>
            </w:hyperlink>
          </w:p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 w:type="textWrapping" w:clear="all"/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Attendees who arrive by 5 p.m. will be entered into a raffle to win gift certificates to </w:t>
            </w:r>
            <w:hyperlink r:id="rId18" w:tgtFrame="_blank" w:history="1">
              <w:r w:rsidRPr="00152099">
                <w:rPr>
                  <w:rFonts w:ascii="Georgia" w:eastAsia="Times New Roman" w:hAnsi="Georgia" w:cs="Helvetica"/>
                  <w:i/>
                  <w:iCs/>
                  <w:color w:val="1C3664"/>
                  <w:sz w:val="20"/>
                  <w:szCs w:val="20"/>
                  <w:u w:val="single"/>
                </w:rPr>
                <w:t>Myers + Chang</w:t>
              </w:r>
            </w:hyperlink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, the </w:t>
            </w:r>
            <w:hyperlink r:id="rId19" w:tgtFrame="_blank" w:history="1">
              <w:r w:rsidRPr="00152099">
                <w:rPr>
                  <w:rFonts w:ascii="Georgia" w:eastAsia="Times New Roman" w:hAnsi="Georgia" w:cs="Helvetica"/>
                  <w:i/>
                  <w:iCs/>
                  <w:color w:val="1C3664"/>
                  <w:sz w:val="20"/>
                  <w:szCs w:val="20"/>
                  <w:u w:val="single"/>
                </w:rPr>
                <w:t>Blarney Stone</w:t>
              </w:r>
            </w:hyperlink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, and </w:t>
            </w:r>
            <w:hyperlink r:id="rId20" w:tgtFrame="_blank" w:history="1">
              <w:r w:rsidRPr="00152099">
                <w:rPr>
                  <w:rFonts w:ascii="Georgia" w:eastAsia="Times New Roman" w:hAnsi="Georgia" w:cs="Helvetica"/>
                  <w:i/>
                  <w:iCs/>
                  <w:color w:val="1C3664"/>
                  <w:sz w:val="20"/>
                  <w:szCs w:val="20"/>
                  <w:u w:val="single"/>
                </w:rPr>
                <w:t>Lincoln Tavern &amp; Restaurant</w:t>
              </w:r>
            </w:hyperlink>
            <w:r w:rsidRPr="00152099">
              <w:rPr>
                <w:rFonts w:ascii="Georgia" w:eastAsia="Times New Roman" w:hAnsi="Georgia" w:cs="Helvetica"/>
                <w:i/>
                <w:iCs/>
                <w:color w:val="444444"/>
                <w:sz w:val="20"/>
                <w:szCs w:val="20"/>
              </w:rPr>
              <w:t>.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jc w:val="center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hyperlink r:id="rId21" w:tgtFrame="_blank" w:history="1">
              <w:r w:rsidRPr="00152099">
                <w:rPr>
                  <w:rFonts w:ascii="Georgia" w:eastAsia="Times New Roman" w:hAnsi="Georgia" w:cs="Helvetica"/>
                  <w:b/>
                  <w:bCs/>
                  <w:color w:val="1C3664"/>
                  <w:sz w:val="20"/>
                  <w:szCs w:val="20"/>
                  <w:u w:val="single"/>
                </w:rPr>
                <w:t>RSVP</w:t>
              </w:r>
            </w:hyperlink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 and invite fellow teachers/teaching candidates.</w:t>
            </w:r>
          </w:p>
          <w:p w:rsidR="00152099" w:rsidRPr="00152099" w:rsidRDefault="00152099" w:rsidP="0015209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5209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 w:type="textWrapping" w:clear="all"/>
            </w:r>
          </w:p>
          <w:p w:rsidR="00152099" w:rsidRPr="00152099" w:rsidRDefault="00152099" w:rsidP="00152099">
            <w:pPr>
              <w:pBdr>
                <w:bottom w:val="single" w:sz="12" w:space="0" w:color="000000"/>
              </w:pBdr>
              <w:spacing w:before="75" w:after="0" w:line="30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</w:pPr>
            <w:r w:rsidRPr="0015209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Boston Latin School - Location of Both Events</w:t>
            </w:r>
          </w:p>
          <w:p w:rsidR="00152099" w:rsidRPr="00152099" w:rsidRDefault="00152099" w:rsidP="0015209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hyperlink r:id="rId22" w:tgtFrame="_blank" w:history="1">
              <w:r>
                <w:rPr>
                  <w:rFonts w:ascii="Helvetica" w:eastAsia="Times New Roman" w:hAnsi="Helvetica" w:cs="Helvetica"/>
                  <w:noProof/>
                  <w:color w:val="222222"/>
                  <w:sz w:val="20"/>
                  <w:szCs w:val="20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28750"/>
                    <wp:effectExtent l="0" t="0" r="0" b="0"/>
                    <wp:wrapSquare wrapText="bothSides"/>
                    <wp:docPr id="6" name="Picture 6" descr="Image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mage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hyperlink r:id="rId24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Boston Latin School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(School Library)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78 Avenue Louis Pasteur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Boston, MA 02115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(Off of Huntington Ave., at the corner of Ave. Louis Pasteur and Longwood Ave.)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</w:t>
            </w:r>
          </w:p>
          <w:p w:rsidR="00152099" w:rsidRPr="00152099" w:rsidRDefault="00152099" w:rsidP="00152099">
            <w:pPr>
              <w:spacing w:after="0" w:line="255" w:lineRule="atLeast"/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</w:pPr>
            <w:r w:rsidRPr="00152099">
              <w:rPr>
                <w:rFonts w:ascii="Georgia" w:eastAsia="Times New Roman" w:hAnsi="Georgia" w:cs="Helvetica"/>
                <w:b/>
                <w:bCs/>
                <w:color w:val="444444"/>
                <w:sz w:val="20"/>
                <w:szCs w:val="20"/>
              </w:rPr>
              <w:t>Free Parking</w:t>
            </w:r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 available for teaching candidates in the school parking lot.  The school is easily accessible from the Green and Orange Lines.  </w:t>
            </w:r>
            <w:hyperlink r:id="rId25" w:tgtFrame="_blank" w:history="1">
              <w:r w:rsidRPr="00152099">
                <w:rPr>
                  <w:rFonts w:ascii="Georgia" w:eastAsia="Times New Roman" w:hAnsi="Georgia" w:cs="Helvetica"/>
                  <w:color w:val="1C3664"/>
                  <w:sz w:val="20"/>
                  <w:szCs w:val="20"/>
                  <w:u w:val="single"/>
                </w:rPr>
                <w:t>Click here for directions</w:t>
              </w:r>
            </w:hyperlink>
            <w:r w:rsidRPr="00152099">
              <w:rPr>
                <w:rFonts w:ascii="Georgia" w:eastAsia="Times New Roman" w:hAnsi="Georgi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C76151" w:rsidRDefault="00C76151"/>
    <w:sectPr w:rsidR="00C76151" w:rsidSect="0092097E">
      <w:pgSz w:w="12240" w:h="15840"/>
      <w:pgMar w:top="216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6EC"/>
    <w:multiLevelType w:val="multilevel"/>
    <w:tmpl w:val="ED5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99"/>
    <w:rsid w:val="00152099"/>
    <w:rsid w:val="00327519"/>
    <w:rsid w:val="0092097E"/>
    <w:rsid w:val="00C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0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0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2099"/>
  </w:style>
  <w:style w:type="character" w:customStyle="1" w:styleId="aqj">
    <w:name w:val="aqj"/>
    <w:basedOn w:val="DefaultParagraphFont"/>
    <w:rsid w:val="00152099"/>
  </w:style>
  <w:style w:type="character" w:styleId="Strong">
    <w:name w:val="Strong"/>
    <w:basedOn w:val="DefaultParagraphFont"/>
    <w:uiPriority w:val="22"/>
    <w:qFormat/>
    <w:rsid w:val="00152099"/>
    <w:rPr>
      <w:b/>
      <w:bCs/>
    </w:rPr>
  </w:style>
  <w:style w:type="character" w:styleId="Emphasis">
    <w:name w:val="Emphasis"/>
    <w:basedOn w:val="DefaultParagraphFont"/>
    <w:uiPriority w:val="20"/>
    <w:qFormat/>
    <w:rsid w:val="001520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0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0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2099"/>
  </w:style>
  <w:style w:type="character" w:customStyle="1" w:styleId="aqj">
    <w:name w:val="aqj"/>
    <w:basedOn w:val="DefaultParagraphFont"/>
    <w:rsid w:val="00152099"/>
  </w:style>
  <w:style w:type="character" w:styleId="Strong">
    <w:name w:val="Strong"/>
    <w:basedOn w:val="DefaultParagraphFont"/>
    <w:uiPriority w:val="22"/>
    <w:qFormat/>
    <w:rsid w:val="00152099"/>
    <w:rPr>
      <w:b/>
      <w:bCs/>
    </w:rPr>
  </w:style>
  <w:style w:type="character" w:styleId="Emphasis">
    <w:name w:val="Emphasis"/>
    <w:basedOn w:val="DefaultParagraphFont"/>
    <w:uiPriority w:val="20"/>
    <w:qFormat/>
    <w:rsid w:val="001520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.teachplus.org/t/r-l-pkliydk-thjkkrdkjh-n/" TargetMode="External"/><Relationship Id="rId13" Type="http://schemas.openxmlformats.org/officeDocument/2006/relationships/hyperlink" Target="http://cm.teachplus.org/t/r-l-pkliydk-thjkkrdkjh-c/" TargetMode="External"/><Relationship Id="rId18" Type="http://schemas.openxmlformats.org/officeDocument/2006/relationships/hyperlink" Target="http://cm.teachplus.org/t/r-l-pkliydk-thjkkrdkjh-v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m.teachplus.org/t/r-l-pkliydk-thjkkrdkjh-g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cm.teachplus.org/t/r-l-pkliydk-thjkkrdkjh-z/" TargetMode="External"/><Relationship Id="rId25" Type="http://schemas.openxmlformats.org/officeDocument/2006/relationships/hyperlink" Target="https://www.google.com/maps/place/Boston+Latin+School/@42.3379614,-71.1013756,17z/data=!3m1!4b1!4m2!3m1!1s0x0:0xd2c4d42b5e89e548" TargetMode="External"/><Relationship Id="rId2" Type="http://schemas.openxmlformats.org/officeDocument/2006/relationships/styles" Target="styles.xml"/><Relationship Id="rId16" Type="http://schemas.openxmlformats.org/officeDocument/2006/relationships/hyperlink" Target="http://cm.teachplus.org/t/r-l-pkliydk-thjkkrdkjh-f/" TargetMode="External"/><Relationship Id="rId20" Type="http://schemas.openxmlformats.org/officeDocument/2006/relationships/hyperlink" Target="http://cm.teachplus.org/t/r-l-pkliydk-thjkkrdkjh-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m.teachplus.org/t/r-l-pkliydk-thjkkrdkjh-m/" TargetMode="External"/><Relationship Id="rId24" Type="http://schemas.openxmlformats.org/officeDocument/2006/relationships/hyperlink" Target="https://www.google.com/maps/place/Boston+Latin+School/@42.3379614,-71.1013756,17z/data=!3m1!4b1!4m2!3m1!1s0x0:0xd2c4d42b5e89e5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.teachplus.org/t/r-l-pkliydk-thjkkrdkjh-a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cm.teachplus.org/t/r-l-pkliydk-thjkkrdkjh-x/" TargetMode="External"/><Relationship Id="rId19" Type="http://schemas.openxmlformats.org/officeDocument/2006/relationships/hyperlink" Target="http://cm.teachplus.org/t/r-l-pkliydk-thjkkrdkjh-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.teachplus.org/t/r-l-pkliydk-thjkkrdkjh-p/" TargetMode="External"/><Relationship Id="rId14" Type="http://schemas.openxmlformats.org/officeDocument/2006/relationships/hyperlink" Target="http://cm.teachplus.org/t/r-l-pkliydk-thjkkrdkjh-q/" TargetMode="External"/><Relationship Id="rId22" Type="http://schemas.openxmlformats.org/officeDocument/2006/relationships/hyperlink" Target="http://cm.teachplus.org/t/r-l-pkliydk-thjkkrdkjh-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Simmerman</dc:creator>
  <cp:lastModifiedBy>Deborah Simmerman</cp:lastModifiedBy>
  <cp:revision>2</cp:revision>
  <cp:lastPrinted>2014-03-17T14:02:00Z</cp:lastPrinted>
  <dcterms:created xsi:type="dcterms:W3CDTF">2014-03-17T13:59:00Z</dcterms:created>
  <dcterms:modified xsi:type="dcterms:W3CDTF">2014-03-17T14:30:00Z</dcterms:modified>
</cp:coreProperties>
</file>